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A312C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466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408F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E6408F">
        <w:rPr>
          <w:rFonts w:ascii="Times New Roman" w:hAnsi="Times New Roman" w:cs="Times New Roman"/>
          <w:sz w:val="28"/>
          <w:szCs w:val="28"/>
        </w:rPr>
        <w:t>6</w:t>
      </w:r>
      <w:r w:rsidR="00846690">
        <w:rPr>
          <w:rFonts w:ascii="Times New Roman" w:hAnsi="Times New Roman" w:cs="Times New Roman"/>
          <w:sz w:val="28"/>
          <w:szCs w:val="28"/>
        </w:rPr>
        <w:t>9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8F" w:rsidRPr="00E6408F" w:rsidRDefault="00E6408F" w:rsidP="00E640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8F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F75754" w:rsidRDefault="00E6408F" w:rsidP="00E640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8F">
        <w:rPr>
          <w:rFonts w:ascii="Times New Roman" w:hAnsi="Times New Roman" w:cs="Times New Roman"/>
          <w:b/>
          <w:sz w:val="28"/>
          <w:szCs w:val="28"/>
        </w:rPr>
        <w:t>объекту недвижимости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6408F" w:rsidRPr="00E6408F">
        <w:rPr>
          <w:rFonts w:ascii="Times New Roman" w:eastAsia="Calibri" w:hAnsi="Times New Roman" w:cs="Times New Roman"/>
          <w:sz w:val="28"/>
          <w:szCs w:val="28"/>
        </w:rPr>
        <w:t>В целях оформления права собственности на объект недвижимости, в соответствии с ФЗ-13 ст.36, 37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</w:t>
      </w:r>
      <w:proofErr w:type="gramEnd"/>
      <w:r w:rsidR="00E6408F" w:rsidRPr="00E6408F">
        <w:rPr>
          <w:rFonts w:ascii="Times New Roman" w:eastAsia="Calibri" w:hAnsi="Times New Roman" w:cs="Times New Roman"/>
          <w:sz w:val="28"/>
          <w:szCs w:val="28"/>
        </w:rPr>
        <w:t xml:space="preserve"> на территории Гуранского муниципального образования», утвержденным постановлением администрации Гуранского сельского поселения от 18.05.2015 г. № 18, Уставом Гуранского муниципального образования,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E6408F" w:rsidP="00932BD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08F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932BDA" w:rsidRPr="00E6408F">
        <w:rPr>
          <w:rFonts w:ascii="Times New Roman" w:hAnsi="Times New Roman" w:cs="Times New Roman"/>
          <w:sz w:val="28"/>
          <w:szCs w:val="28"/>
        </w:rPr>
        <w:t>объек</w:t>
      </w:r>
      <w:r w:rsidR="00932BDA">
        <w:rPr>
          <w:rFonts w:ascii="Times New Roman" w:hAnsi="Times New Roman" w:cs="Times New Roman"/>
          <w:sz w:val="28"/>
          <w:szCs w:val="28"/>
        </w:rPr>
        <w:t>ту</w:t>
      </w:r>
      <w:r w:rsidR="00932BDA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32BDA" w:rsidRPr="00932BDA">
        <w:rPr>
          <w:rFonts w:ascii="Times New Roman" w:hAnsi="Times New Roman" w:cs="Times New Roman"/>
          <w:b/>
          <w:sz w:val="28"/>
          <w:szCs w:val="28"/>
        </w:rPr>
        <w:t xml:space="preserve">ВЛ-04 кВ, п. Буслайка-Ангуйская, ул. </w:t>
      </w:r>
      <w:proofErr w:type="gramStart"/>
      <w:r w:rsidR="00932BDA" w:rsidRPr="00932BDA">
        <w:rPr>
          <w:rFonts w:ascii="Times New Roman" w:hAnsi="Times New Roman" w:cs="Times New Roman"/>
          <w:b/>
          <w:sz w:val="28"/>
          <w:szCs w:val="28"/>
        </w:rPr>
        <w:t>Трактовая</w:t>
      </w:r>
      <w:proofErr w:type="gramEnd"/>
      <w:r w:rsidRPr="00E6408F">
        <w:rPr>
          <w:rFonts w:ascii="Times New Roman" w:hAnsi="Times New Roman" w:cs="Times New Roman"/>
          <w:sz w:val="28"/>
          <w:szCs w:val="28"/>
        </w:rPr>
        <w:t xml:space="preserve"> согласно схемы расположения </w:t>
      </w:r>
      <w:r>
        <w:rPr>
          <w:rFonts w:ascii="Times New Roman" w:hAnsi="Times New Roman" w:cs="Times New Roman"/>
          <w:sz w:val="28"/>
          <w:szCs w:val="28"/>
        </w:rPr>
        <w:t>следующий адрес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: </w:t>
      </w:r>
      <w:r w:rsidR="00932BDA" w:rsidRPr="00932BDA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Буслайка Ангуйская, ул.</w:t>
      </w:r>
      <w:r w:rsidR="00932B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2BDA" w:rsidRPr="00932BDA">
        <w:rPr>
          <w:rFonts w:ascii="Times New Roman" w:eastAsia="Calibri" w:hAnsi="Times New Roman" w:cs="Times New Roman"/>
          <w:b/>
          <w:sz w:val="28"/>
          <w:szCs w:val="28"/>
        </w:rPr>
        <w:t>Трактовая    ВЛ-04 кВ (ТП 674/100)</w:t>
      </w:r>
      <w:r w:rsidR="00E93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E934DD" w:rsidP="00E9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</w:t>
      </w:r>
      <w:bookmarkStart w:id="0" w:name="_GoBack"/>
      <w:bookmarkEnd w:id="0"/>
      <w:r w:rsidR="004027C4" w:rsidRPr="005C251D">
        <w:rPr>
          <w:rFonts w:ascii="Times New Roman" w:hAnsi="Times New Roman" w:cs="Times New Roman"/>
          <w:sz w:val="28"/>
          <w:szCs w:val="28"/>
        </w:rPr>
        <w:t>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C8B" w:rsidRPr="00884C8B" w:rsidRDefault="00884C8B" w:rsidP="00884C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Гуранского   </w:t>
      </w:r>
    </w:p>
    <w:p w:rsidR="005D4072" w:rsidRPr="005D4072" w:rsidRDefault="00884C8B" w:rsidP="00884C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1CE4"/>
    <w:rsid w:val="000A1981"/>
    <w:rsid w:val="001905D3"/>
    <w:rsid w:val="001A51AF"/>
    <w:rsid w:val="001F7359"/>
    <w:rsid w:val="00250E35"/>
    <w:rsid w:val="00254D06"/>
    <w:rsid w:val="002832ED"/>
    <w:rsid w:val="00286F0B"/>
    <w:rsid w:val="002A17C8"/>
    <w:rsid w:val="003475E7"/>
    <w:rsid w:val="0036544A"/>
    <w:rsid w:val="003B1913"/>
    <w:rsid w:val="003C2DFC"/>
    <w:rsid w:val="003E1787"/>
    <w:rsid w:val="003E7148"/>
    <w:rsid w:val="003F6F62"/>
    <w:rsid w:val="004027C4"/>
    <w:rsid w:val="00404BFD"/>
    <w:rsid w:val="00412D16"/>
    <w:rsid w:val="00430614"/>
    <w:rsid w:val="00477121"/>
    <w:rsid w:val="004F2F45"/>
    <w:rsid w:val="00541B3C"/>
    <w:rsid w:val="005C251D"/>
    <w:rsid w:val="005D0A49"/>
    <w:rsid w:val="005D4072"/>
    <w:rsid w:val="0061245E"/>
    <w:rsid w:val="00673A47"/>
    <w:rsid w:val="006B6FE2"/>
    <w:rsid w:val="006B71AC"/>
    <w:rsid w:val="0071525C"/>
    <w:rsid w:val="00752738"/>
    <w:rsid w:val="00791452"/>
    <w:rsid w:val="007C4797"/>
    <w:rsid w:val="007E5DE9"/>
    <w:rsid w:val="00846690"/>
    <w:rsid w:val="00857FC5"/>
    <w:rsid w:val="008773D2"/>
    <w:rsid w:val="00884C8B"/>
    <w:rsid w:val="00890587"/>
    <w:rsid w:val="008A3AAA"/>
    <w:rsid w:val="00932BDA"/>
    <w:rsid w:val="00960295"/>
    <w:rsid w:val="009D3CB3"/>
    <w:rsid w:val="00A67126"/>
    <w:rsid w:val="00A81656"/>
    <w:rsid w:val="00AB4422"/>
    <w:rsid w:val="00B03C92"/>
    <w:rsid w:val="00B16581"/>
    <w:rsid w:val="00B619DF"/>
    <w:rsid w:val="00BB7167"/>
    <w:rsid w:val="00BF7B46"/>
    <w:rsid w:val="00C35311"/>
    <w:rsid w:val="00C445F4"/>
    <w:rsid w:val="00CB20FA"/>
    <w:rsid w:val="00D2245C"/>
    <w:rsid w:val="00D8068B"/>
    <w:rsid w:val="00DC4D3A"/>
    <w:rsid w:val="00E35A44"/>
    <w:rsid w:val="00E41861"/>
    <w:rsid w:val="00E6408F"/>
    <w:rsid w:val="00E934DD"/>
    <w:rsid w:val="00EC082C"/>
    <w:rsid w:val="00ED1844"/>
    <w:rsid w:val="00EE2D80"/>
    <w:rsid w:val="00F0277F"/>
    <w:rsid w:val="00F75754"/>
    <w:rsid w:val="00F971D6"/>
    <w:rsid w:val="00FA312C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20</cp:revision>
  <cp:lastPrinted>2023-09-04T04:10:00Z</cp:lastPrinted>
  <dcterms:created xsi:type="dcterms:W3CDTF">2023-05-10T06:07:00Z</dcterms:created>
  <dcterms:modified xsi:type="dcterms:W3CDTF">2023-10-10T01:55:00Z</dcterms:modified>
</cp:coreProperties>
</file>