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2C48C6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96EB7">
        <w:rPr>
          <w:rFonts w:ascii="Times New Roman" w:hAnsi="Times New Roman" w:cs="Times New Roman"/>
          <w:b/>
          <w:sz w:val="28"/>
          <w:szCs w:val="28"/>
        </w:rPr>
        <w:t>85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B86AE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2C48C6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254D06" w:rsidRPr="0075550A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2C48C6">
        <w:rPr>
          <w:rFonts w:ascii="Times New Roman" w:hAnsi="Times New Roman" w:cs="Times New Roman"/>
          <w:sz w:val="28"/>
          <w:szCs w:val="28"/>
        </w:rPr>
        <w:t>2660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074158">
        <w:rPr>
          <w:rFonts w:ascii="Times New Roman" w:eastAsia="Calibri" w:hAnsi="Times New Roman" w:cs="Times New Roman"/>
          <w:sz w:val="28"/>
          <w:szCs w:val="28"/>
        </w:rPr>
        <w:t>населенных пунктов</w:t>
      </w:r>
      <w:r w:rsidR="002C48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4158" w:rsidRPr="002A2AD7">
        <w:rPr>
          <w:rFonts w:ascii="Times New Roman" w:hAnsi="Times New Roman" w:cs="Times New Roman"/>
          <w:sz w:val="28"/>
          <w:szCs w:val="28"/>
        </w:rPr>
        <w:t>(согласно прилагаемой 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>муниципальный райо</w:t>
      </w:r>
      <w:r w:rsidR="00696EB7">
        <w:rPr>
          <w:rFonts w:ascii="Times New Roman" w:eastAsia="Calibri" w:hAnsi="Times New Roman" w:cs="Times New Roman"/>
          <w:b/>
          <w:sz w:val="28"/>
          <w:szCs w:val="28"/>
        </w:rPr>
        <w:t xml:space="preserve">н Тулунский, 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696EB7">
        <w:rPr>
          <w:rFonts w:ascii="Times New Roman" w:eastAsia="Calibri" w:hAnsi="Times New Roman" w:cs="Times New Roman"/>
          <w:b/>
          <w:sz w:val="28"/>
          <w:szCs w:val="28"/>
        </w:rPr>
        <w:t>, село Гуран</w:t>
      </w:r>
      <w:r w:rsidR="002C48C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96EB7">
        <w:rPr>
          <w:rFonts w:ascii="Times New Roman" w:eastAsia="Calibri" w:hAnsi="Times New Roman" w:cs="Times New Roman"/>
          <w:b/>
          <w:sz w:val="28"/>
          <w:szCs w:val="28"/>
        </w:rPr>
        <w:t xml:space="preserve">переулок </w:t>
      </w:r>
      <w:proofErr w:type="gramStart"/>
      <w:r w:rsidR="00696EB7">
        <w:rPr>
          <w:rFonts w:ascii="Times New Roman" w:eastAsia="Calibri" w:hAnsi="Times New Roman" w:cs="Times New Roman"/>
          <w:b/>
          <w:sz w:val="28"/>
          <w:szCs w:val="28"/>
        </w:rPr>
        <w:t>Энергетиков ,</w:t>
      </w:r>
      <w:proofErr w:type="gramEnd"/>
      <w:r w:rsidR="00696EB7">
        <w:rPr>
          <w:rFonts w:ascii="Times New Roman" w:eastAsia="Calibri" w:hAnsi="Times New Roman" w:cs="Times New Roman"/>
          <w:b/>
          <w:sz w:val="28"/>
          <w:szCs w:val="28"/>
        </w:rPr>
        <w:t xml:space="preserve"> 3Б/2 </w:t>
      </w:r>
      <w:bookmarkStart w:id="0" w:name="_GoBack"/>
      <w:bookmarkEnd w:id="0"/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EF30DA">
        <w:rPr>
          <w:rFonts w:ascii="Times New Roman" w:eastAsia="Calibri" w:hAnsi="Times New Roman" w:cs="Times New Roman"/>
          <w:sz w:val="28"/>
          <w:szCs w:val="28"/>
        </w:rPr>
        <w:t>ведение личного и подсобного хозяйства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C48C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C48C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2C48C6" w:rsidRPr="002C48C6" w:rsidRDefault="002C48C6" w:rsidP="002C48C6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254D06" w:rsidRDefault="00254D06" w:rsidP="002C48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2C48C6" w:rsidP="002C48C6">
      <w:pPr>
        <w:tabs>
          <w:tab w:val="left" w:pos="6585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Глава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48C6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А.В. Греб</w:t>
      </w:r>
    </w:p>
    <w:p w:rsidR="005D4072" w:rsidRPr="005D4072" w:rsidRDefault="005D4072" w:rsidP="002C48C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2C48C6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7330B"/>
    <w:rsid w:val="00673A47"/>
    <w:rsid w:val="00696EB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60295"/>
    <w:rsid w:val="00991877"/>
    <w:rsid w:val="009D3CB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35A44"/>
    <w:rsid w:val="00E41861"/>
    <w:rsid w:val="00E934DD"/>
    <w:rsid w:val="00ED1844"/>
    <w:rsid w:val="00EE2D80"/>
    <w:rsid w:val="00EF30DA"/>
    <w:rsid w:val="00EF35C0"/>
    <w:rsid w:val="00F0277F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6</cp:revision>
  <cp:lastPrinted>2025-09-15T02:20:00Z</cp:lastPrinted>
  <dcterms:created xsi:type="dcterms:W3CDTF">2025-09-01T05:43:00Z</dcterms:created>
  <dcterms:modified xsi:type="dcterms:W3CDTF">2025-09-15T05:15:00Z</dcterms:modified>
</cp:coreProperties>
</file>