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</w:t>
            </w: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ПРОЕКТ</w:t>
            </w:r>
          </w:p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ДУМА ГУРАНСКОГО СЕЛЬСКОГО ПОСЕЛЕНИЯ</w:t>
            </w:r>
          </w:p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277B4" w:rsidRPr="00F277B4" w:rsidTr="00AC291F">
        <w:trPr>
          <w:trHeight w:val="465"/>
        </w:trPr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__</w:t>
            </w: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__</w:t>
            </w: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.2021 г</w:t>
            </w:r>
            <w:r w:rsidRPr="00F277B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                                   </w:t>
            </w: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____</w:t>
            </w:r>
          </w:p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277B4" w:rsidRPr="00F277B4" w:rsidTr="00AC291F">
        <w:tc>
          <w:tcPr>
            <w:tcW w:w="9720" w:type="dxa"/>
          </w:tcPr>
          <w:p w:rsidR="00F277B4" w:rsidRPr="00F277B4" w:rsidRDefault="00F277B4" w:rsidP="00F27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      </w:t>
            </w:r>
            <w:proofErr w:type="gramStart"/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</w:t>
            </w:r>
            <w:proofErr w:type="gramEnd"/>
            <w:r w:rsidRPr="00F277B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. Гуран</w:t>
            </w:r>
          </w:p>
        </w:tc>
      </w:tr>
    </w:tbl>
    <w:p w:rsidR="00F277B4" w:rsidRPr="00F277B4" w:rsidRDefault="00F277B4" w:rsidP="00F277B4">
      <w:pPr>
        <w:spacing w:before="280"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несение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</w:t>
      </w: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</w:t>
      </w:r>
      <w:proofErr w:type="gramStart"/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</w:t>
      </w:r>
      <w:proofErr w:type="gramEnd"/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проектирования Гуранского муниципального </w:t>
      </w:r>
    </w:p>
    <w:p w:rsidR="00F277B4" w:rsidRP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Тулунского района Иркутской области</w:t>
      </w: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277B4" w:rsidRP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 Думы Гуранского </w:t>
      </w:r>
    </w:p>
    <w:p w:rsidR="00F277B4" w:rsidRP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25.10.2016</w:t>
      </w:r>
      <w:r w:rsidRPr="00F2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F277B4" w:rsidRPr="00F277B4" w:rsidRDefault="00F277B4" w:rsidP="00F277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7B4" w:rsidRPr="00F277B4" w:rsidRDefault="00F277B4" w:rsidP="00F27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29.4. Градостроительного кодекса Российской Федерации,  Порядком подготовки и утверждения местных нормативов градостроительного проектирования Гуранского сельского поселения Тулунского района Иркутской области, внесения в них изменений, утвержденным постановлением администрации Гуранского сельского поселения 28.01.2016г. № 3,  Уставом Гуранского сельского поселения,  Дума Гуранского сельского поселения  </w:t>
      </w:r>
    </w:p>
    <w:p w:rsidR="00F277B4" w:rsidRPr="00F277B4" w:rsidRDefault="00F277B4" w:rsidP="00F277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F277B4" w:rsidRPr="00F277B4" w:rsidRDefault="00F277B4" w:rsidP="00F277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277B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РЕШИЛА:</w:t>
      </w:r>
    </w:p>
    <w:p w:rsidR="00F277B4" w:rsidRPr="00F277B4" w:rsidRDefault="00F277B4" w:rsidP="00F277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277B4" w:rsidRDefault="00F277B4" w:rsidP="00F27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Внести изменения в </w:t>
      </w:r>
      <w:r w:rsidRPr="00F277B4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местные 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нормативы градостроительного </w:t>
      </w:r>
      <w:r w:rsidRPr="00F277B4">
        <w:rPr>
          <w:rFonts w:ascii="Times New Roman" w:eastAsia="Calibri" w:hAnsi="Times New Roman" w:cs="Times New Roman"/>
          <w:spacing w:val="20"/>
          <w:sz w:val="28"/>
          <w:szCs w:val="28"/>
        </w:rPr>
        <w:t>проектирования Гуранского муниципального образования Тулунского района Иркутской области,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F277B4">
        <w:rPr>
          <w:rFonts w:ascii="Times New Roman" w:eastAsia="Calibri" w:hAnsi="Times New Roman" w:cs="Times New Roman"/>
          <w:spacing w:val="20"/>
          <w:sz w:val="28"/>
          <w:szCs w:val="28"/>
        </w:rPr>
        <w:t>утвержденные решением Думы Гуранского сельского поселения от 25.10.2016г. № 17 (прилагается).</w:t>
      </w:r>
    </w:p>
    <w:p w:rsidR="00F277B4" w:rsidRPr="00F277B4" w:rsidRDefault="00F277B4" w:rsidP="00F27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F277B4">
        <w:rPr>
          <w:rFonts w:ascii="Times New Roman" w:eastAsia="Calibri" w:hAnsi="Times New Roman" w:cs="Times New Roman"/>
          <w:spacing w:val="20"/>
          <w:sz w:val="28"/>
          <w:szCs w:val="28"/>
        </w:rPr>
        <w:t>Опубликовать в газете  «Гуранский вестник» и разместить на официальном сайте администрации Гуранского сельского поселения в информационно-телекоммуникационной сети интернет.</w:t>
      </w:r>
    </w:p>
    <w:p w:rsidR="00F277B4" w:rsidRPr="00F277B4" w:rsidRDefault="00F277B4" w:rsidP="00F277B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F277B4" w:rsidRPr="00F277B4" w:rsidRDefault="00F277B4" w:rsidP="00F2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B4" w:rsidRPr="00F277B4" w:rsidRDefault="00F277B4" w:rsidP="00F2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B4" w:rsidRPr="00F277B4" w:rsidRDefault="00F277B4" w:rsidP="00F2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B4" w:rsidRPr="00F277B4" w:rsidRDefault="00F277B4" w:rsidP="00F277B4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7B4" w:rsidRPr="00F277B4" w:rsidRDefault="00F277B4" w:rsidP="00F277B4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F277B4">
        <w:rPr>
          <w:rFonts w:ascii="Times New Roman" w:hAnsi="Times New Roman" w:cs="Times New Roman"/>
          <w:sz w:val="28"/>
          <w:szCs w:val="28"/>
          <w:lang w:eastAsia="ru-RU"/>
        </w:rPr>
        <w:t xml:space="preserve">Глава Гуранского </w:t>
      </w:r>
    </w:p>
    <w:p w:rsidR="00F277B4" w:rsidRDefault="00F277B4" w:rsidP="00F277B4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F277B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F277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77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А.В. Греб</w:t>
      </w:r>
    </w:p>
    <w:p w:rsidR="00F277B4" w:rsidRDefault="00F277B4" w:rsidP="00F277B4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7B4" w:rsidRPr="00F277B4" w:rsidRDefault="00F277B4" w:rsidP="00F277B4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DB5">
              <w:rPr>
                <w:rFonts w:ascii="Times New Roman" w:hAnsi="Times New Roman" w:cs="Times New Roman"/>
                <w:sz w:val="24"/>
                <w:szCs w:val="24"/>
              </w:rPr>
              <w:t>Гуранского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B82EA9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D1DB5" w:rsidRPr="00ED1DB5">
        <w:rPr>
          <w:rFonts w:ascii="Times New Roman" w:hAnsi="Times New Roman" w:cs="Times New Roman"/>
          <w:b/>
          <w:caps/>
          <w:sz w:val="28"/>
          <w:szCs w:val="28"/>
        </w:rPr>
        <w:t xml:space="preserve">Гуранского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B82EA9" w:rsidRDefault="0099774D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ТУЛУНСКОГО РАЙОНА ИРКУТСКОЙ ОБЛАСТИ</w:t>
      </w:r>
      <w:r w:rsidR="00B82EA9">
        <w:rPr>
          <w:rFonts w:ascii="Times New Roman" w:hAnsi="Times New Roman" w:cs="Times New Roman"/>
          <w:b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82EA9" w:rsidRDefault="004B3E93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</w:p>
    <w:p w:rsidR="009F1415" w:rsidRDefault="00ED1DB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1DB5">
        <w:rPr>
          <w:rFonts w:ascii="Times New Roman" w:hAnsi="Times New Roman" w:cs="Times New Roman"/>
          <w:b/>
          <w:caps/>
          <w:sz w:val="28"/>
          <w:szCs w:val="28"/>
        </w:rPr>
        <w:t>Гуранского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от </w:t>
      </w:r>
      <w:r w:rsidR="00B82EA9">
        <w:rPr>
          <w:rFonts w:ascii="Times New Roman" w:hAnsi="Times New Roman" w:cs="Times New Roman"/>
          <w:b/>
          <w:caps/>
          <w:sz w:val="28"/>
          <w:szCs w:val="28"/>
        </w:rPr>
        <w:t>25.10.2016 Г.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B82EA9">
        <w:rPr>
          <w:rFonts w:ascii="Times New Roman" w:hAnsi="Times New Roman" w:cs="Times New Roman"/>
          <w:b/>
          <w:caps/>
          <w:sz w:val="28"/>
          <w:szCs w:val="28"/>
        </w:rPr>
        <w:t xml:space="preserve"> 17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1" w:name="_Toc54256967"/>
      <w:r>
        <w:lastRenderedPageBreak/>
        <w:t>Содержание</w:t>
      </w:r>
      <w:bookmarkEnd w:id="1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2" w:name="_Toc54256968"/>
      <w:r w:rsidRPr="00F02FC2">
        <w:lastRenderedPageBreak/>
        <w:t>Введение</w:t>
      </w:r>
      <w:bookmarkEnd w:id="2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ED1DB5" w:rsidRPr="00284A53">
        <w:rPr>
          <w:rFonts w:ascii="Times New Roman" w:hAnsi="Times New Roman" w:cs="Times New Roman"/>
          <w:sz w:val="24"/>
          <w:szCs w:val="24"/>
        </w:rPr>
        <w:t>Гуранского</w:t>
      </w:r>
      <w:r w:rsidR="00260A0C" w:rsidRPr="00284A5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ED1DB5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B5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ED1DB5">
        <w:rPr>
          <w:rFonts w:ascii="Times New Roman" w:hAnsi="Times New Roman" w:cs="Times New Roman"/>
          <w:sz w:val="24"/>
          <w:szCs w:val="24"/>
        </w:rPr>
        <w:t>31.03.2021</w:t>
      </w:r>
      <w:r w:rsidRPr="00ED1DB5">
        <w:rPr>
          <w:rFonts w:ascii="Times New Roman" w:hAnsi="Times New Roman" w:cs="Times New Roman"/>
          <w:sz w:val="24"/>
          <w:szCs w:val="24"/>
        </w:rPr>
        <w:t>г</w:t>
      </w:r>
      <w:r w:rsidR="0075517F" w:rsidRPr="00ED1DB5">
        <w:rPr>
          <w:rFonts w:ascii="Times New Roman" w:hAnsi="Times New Roman" w:cs="Times New Roman"/>
          <w:sz w:val="24"/>
          <w:szCs w:val="24"/>
        </w:rPr>
        <w:t>.</w:t>
      </w:r>
      <w:r w:rsidRPr="00ED1DB5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ED1DB5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B5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DB5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ED1DB5">
        <w:rPr>
          <w:rFonts w:ascii="Times New Roman" w:hAnsi="Times New Roman" w:cs="Times New Roman"/>
          <w:sz w:val="24"/>
          <w:szCs w:val="24"/>
        </w:rPr>
        <w:t>«В</w:t>
      </w:r>
      <w:r w:rsidRPr="00ED1DB5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Pr="00ED1D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ED1DB5">
        <w:rPr>
          <w:rFonts w:ascii="Times New Roman" w:hAnsi="Times New Roman" w:cs="Times New Roman"/>
          <w:sz w:val="24"/>
          <w:szCs w:val="24"/>
        </w:rPr>
        <w:t>образования Тулунского района Иркутской области</w:t>
      </w:r>
      <w:r w:rsidR="00ED1DB5">
        <w:rPr>
          <w:rFonts w:ascii="Times New Roman" w:hAnsi="Times New Roman" w:cs="Times New Roman"/>
          <w:sz w:val="24"/>
          <w:szCs w:val="24"/>
        </w:rPr>
        <w:t>,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утвержденные решением Думы </w:t>
      </w:r>
      <w:r w:rsidR="00ED1DB5" w:rsidRPr="00ED1DB5">
        <w:rPr>
          <w:rFonts w:ascii="Times New Roman" w:hAnsi="Times New Roman" w:cs="Times New Roman"/>
          <w:sz w:val="24"/>
          <w:szCs w:val="24"/>
        </w:rPr>
        <w:t xml:space="preserve">Гуранского 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314A" w:rsidRPr="008B493F">
        <w:rPr>
          <w:rFonts w:ascii="Times New Roman" w:hAnsi="Times New Roman" w:cs="Times New Roman"/>
          <w:sz w:val="24"/>
          <w:szCs w:val="24"/>
        </w:rPr>
        <w:t xml:space="preserve">от </w:t>
      </w:r>
      <w:r w:rsidR="008B493F" w:rsidRPr="008B493F">
        <w:rPr>
          <w:rFonts w:ascii="Times New Roman" w:hAnsi="Times New Roman" w:cs="Times New Roman"/>
          <w:sz w:val="24"/>
          <w:szCs w:val="24"/>
        </w:rPr>
        <w:t>25.10.2016 г.</w:t>
      </w:r>
      <w:r w:rsidR="00E9314A" w:rsidRPr="008B493F">
        <w:rPr>
          <w:rFonts w:ascii="Times New Roman" w:hAnsi="Times New Roman" w:cs="Times New Roman"/>
          <w:sz w:val="24"/>
          <w:szCs w:val="24"/>
        </w:rPr>
        <w:t xml:space="preserve"> №</w:t>
      </w:r>
      <w:r w:rsidR="008B493F" w:rsidRPr="008B493F">
        <w:rPr>
          <w:rFonts w:ascii="Times New Roman" w:hAnsi="Times New Roman" w:cs="Times New Roman"/>
          <w:sz w:val="24"/>
          <w:szCs w:val="24"/>
        </w:rPr>
        <w:t xml:space="preserve"> 17</w:t>
      </w:r>
      <w:r w:rsidR="00E9314A" w:rsidRPr="008B493F">
        <w:rPr>
          <w:rFonts w:ascii="Times New Roman" w:hAnsi="Times New Roman" w:cs="Times New Roman"/>
          <w:sz w:val="24"/>
          <w:szCs w:val="24"/>
        </w:rPr>
        <w:t>»</w:t>
      </w:r>
      <w:r w:rsidRPr="008B493F">
        <w:rPr>
          <w:rFonts w:ascii="Times New Roman" w:hAnsi="Times New Roman" w:cs="Times New Roman"/>
          <w:sz w:val="24"/>
          <w:szCs w:val="24"/>
        </w:rPr>
        <w:t>. Проект</w:t>
      </w:r>
      <w:r w:rsidRPr="00ED1DB5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E9314A" w:rsidRPr="00ED1DB5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ED1DB5"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B5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ED1DB5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ED1DB5">
        <w:rPr>
          <w:rFonts w:ascii="Times New Roman" w:hAnsi="Times New Roman" w:cs="Times New Roman"/>
          <w:sz w:val="24"/>
          <w:szCs w:val="24"/>
        </w:rPr>
        <w:t>м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«Проектно-планировочная мастерская «Мастер-План»</w:t>
      </w:r>
      <w:r w:rsidRPr="00ED1DB5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E9314A" w:rsidRPr="00ED1D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от </w:t>
      </w:r>
      <w:r w:rsidR="008B493F" w:rsidRPr="008B493F">
        <w:rPr>
          <w:rFonts w:ascii="Times New Roman" w:hAnsi="Times New Roman" w:cs="Times New Roman"/>
          <w:sz w:val="24"/>
          <w:szCs w:val="24"/>
        </w:rPr>
        <w:t>25.10.2016 г. № 17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</w:t>
      </w:r>
      <w:r w:rsidRPr="00ED1DB5">
        <w:rPr>
          <w:rFonts w:ascii="Times New Roman" w:hAnsi="Times New Roman" w:cs="Times New Roman"/>
          <w:sz w:val="24"/>
          <w:szCs w:val="24"/>
        </w:rPr>
        <w:t xml:space="preserve">утверждении местных нормативов градостроительного проектирования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F531D6" w:rsidRPr="00ED1DB5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ED1DB5">
        <w:rPr>
          <w:rFonts w:ascii="Times New Roman" w:hAnsi="Times New Roman" w:cs="Times New Roman"/>
          <w:sz w:val="24"/>
          <w:szCs w:val="24"/>
        </w:rPr>
        <w:t>»</w:t>
      </w:r>
      <w:r w:rsidR="00BE1FF0" w:rsidRPr="00ED1DB5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ED1DB5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F531D6" w:rsidRPr="00ED1D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D1DB5">
        <w:rPr>
          <w:rFonts w:ascii="Times New Roman" w:hAnsi="Times New Roman" w:cs="Times New Roman"/>
          <w:sz w:val="24"/>
          <w:szCs w:val="24"/>
        </w:rPr>
        <w:t>»</w:t>
      </w:r>
      <w:r w:rsidR="00BE1FF0" w:rsidRPr="00ED1DB5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ED1D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1DB5">
        <w:rPr>
          <w:rFonts w:ascii="Times New Roman" w:hAnsi="Times New Roman" w:cs="Times New Roman"/>
          <w:sz w:val="24"/>
          <w:szCs w:val="24"/>
        </w:rPr>
        <w:t xml:space="preserve"> состоят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E435B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125E96" w:rsidRPr="00ED1DB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ED1DB5" w:rsidRPr="00ED1DB5">
        <w:rPr>
          <w:rFonts w:ascii="Times New Roman" w:hAnsi="Times New Roman" w:cs="Times New Roman"/>
          <w:sz w:val="24"/>
          <w:szCs w:val="24"/>
        </w:rPr>
        <w:t>Гуранского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ED1DB5" w:rsidRDefault="00ED1DB5" w:rsidP="005C48D6">
      <w:pPr>
        <w:rPr>
          <w:rFonts w:ascii="Times New Roman" w:hAnsi="Times New Roman" w:cs="Times New Roman"/>
          <w:b/>
          <w:sz w:val="28"/>
          <w:szCs w:val="28"/>
        </w:rPr>
      </w:pP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="005C48D6" w:rsidRPr="000F0C2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5C48D6" w:rsidRPr="000F0C2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Default="00286418" w:rsidP="000D0115"/>
    <w:p w:rsidR="00284A53" w:rsidRDefault="00284A53" w:rsidP="000D0115"/>
    <w:p w:rsidR="00284A53" w:rsidRPr="000D0115" w:rsidRDefault="00284A53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>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rPr>
          <w:rFonts w:ascii="Times New Roman" w:hAnsi="Times New Roman" w:cs="Times New Roman"/>
          <w:sz w:val="24"/>
          <w:szCs w:val="24"/>
        </w:rPr>
        <w:t>Общие требования, введенного в действие приказом Росстандарта от 31.08.20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</w:t>
      </w:r>
      <w:proofErr w:type="gramStart"/>
      <w:r w:rsidR="00183977">
        <w:rPr>
          <w:rFonts w:ascii="Times New Roman" w:hAnsi="Times New Roman" w:cs="Times New Roman"/>
          <w:sz w:val="24"/>
          <w:szCs w:val="24"/>
        </w:rPr>
        <w:t>приподнятыми</w:t>
      </w:r>
      <w:proofErr w:type="gramEnd"/>
      <w:r w:rsidR="00183977">
        <w:rPr>
          <w:rFonts w:ascii="Times New Roman" w:hAnsi="Times New Roman" w:cs="Times New Roman"/>
          <w:sz w:val="24"/>
          <w:szCs w:val="24"/>
        </w:rPr>
        <w:t xml:space="preserve">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D15B1" w:rsidRPr="009651E2" w:rsidRDefault="00842D9F" w:rsidP="0028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284A53" w:rsidRPr="00284A53">
        <w:rPr>
          <w:rFonts w:ascii="Times New Roman" w:hAnsi="Times New Roman" w:cs="Times New Roman"/>
          <w:sz w:val="24"/>
          <w:szCs w:val="24"/>
        </w:rPr>
        <w:t>Гуранского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284A53" w:rsidRDefault="00284A53" w:rsidP="007F5C89"/>
    <w:p w:rsidR="00284A53" w:rsidRPr="007F5C89" w:rsidRDefault="00284A53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284A53" w:rsidRPr="00284A53">
        <w:t>Гуранского</w:t>
      </w:r>
      <w:r w:rsidR="006309B5" w:rsidRPr="00284A53">
        <w:t xml:space="preserve"> сельского поселения</w:t>
      </w:r>
      <w:r w:rsidR="00DC4CDE" w:rsidRPr="00284A53">
        <w:t>, установленные</w:t>
      </w:r>
      <w:r w:rsidR="00DC4CDE" w:rsidRPr="00734C03">
        <w:t xml:space="preserve">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284A53" w:rsidRPr="00284A53">
        <w:rPr>
          <w:rFonts w:ascii="Times New Roman" w:hAnsi="Times New Roman" w:cs="Times New Roman"/>
          <w:sz w:val="24"/>
          <w:szCs w:val="24"/>
        </w:rPr>
        <w:t>Гуранского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284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09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B6" w:rsidRDefault="00E435B6" w:rsidP="00C93304">
      <w:pPr>
        <w:spacing w:after="0" w:line="240" w:lineRule="auto"/>
      </w:pPr>
      <w:r>
        <w:separator/>
      </w:r>
    </w:p>
  </w:endnote>
  <w:endnote w:type="continuationSeparator" w:id="0">
    <w:p w:rsidR="00E435B6" w:rsidRDefault="00E435B6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3" w:rsidRDefault="00284A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ED1DB5" w:rsidRPr="00ED1DB5">
      <w:rPr>
        <w:rFonts w:ascii="Times New Roman" w:hAnsi="Times New Roman" w:cs="Times New Roman"/>
      </w:rPr>
      <w:t>Гуранского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3" w:rsidRDefault="00284A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B6" w:rsidRDefault="00E435B6" w:rsidP="00C93304">
      <w:pPr>
        <w:spacing w:after="0" w:line="240" w:lineRule="auto"/>
      </w:pPr>
      <w:r>
        <w:separator/>
      </w:r>
    </w:p>
  </w:footnote>
  <w:footnote w:type="continuationSeparator" w:id="0">
    <w:p w:rsidR="00E435B6" w:rsidRDefault="00E435B6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3" w:rsidRDefault="00284A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1844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B4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3" w:rsidRDefault="00284A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4A53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493F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82EA9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435B6"/>
    <w:rsid w:val="00E632A6"/>
    <w:rsid w:val="00E9314A"/>
    <w:rsid w:val="00E9461E"/>
    <w:rsid w:val="00ED1DB5"/>
    <w:rsid w:val="00F02FC2"/>
    <w:rsid w:val="00F100D5"/>
    <w:rsid w:val="00F15569"/>
    <w:rsid w:val="00F16ACA"/>
    <w:rsid w:val="00F277B4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F27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F27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4D53-06AB-44B6-B57C-ECB7E713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Введение </vt:lpstr>
      <vt:lpstr/>
      <vt:lpstr/>
      <vt:lpstr/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Велосипедные дорожки в границах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KOMP</cp:lastModifiedBy>
  <cp:revision>8</cp:revision>
  <cp:lastPrinted>2021-03-15T03:42:00Z</cp:lastPrinted>
  <dcterms:created xsi:type="dcterms:W3CDTF">2021-03-16T02:02:00Z</dcterms:created>
  <dcterms:modified xsi:type="dcterms:W3CDTF">2021-03-29T07:36:00Z</dcterms:modified>
</cp:coreProperties>
</file>