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75" w:rsidRPr="00BE5349" w:rsidRDefault="00B72F75" w:rsidP="00B72F7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B72F75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F75" w:rsidRPr="00BE5349" w:rsidRDefault="00B72F75" w:rsidP="000A2DC2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34"/>
                <w:kern w:val="36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1118"/>
              <w:gridCol w:w="876"/>
              <w:gridCol w:w="1212"/>
              <w:gridCol w:w="863"/>
              <w:gridCol w:w="752"/>
              <w:gridCol w:w="1186"/>
              <w:gridCol w:w="4097"/>
              <w:gridCol w:w="4097"/>
            </w:tblGrid>
            <w:tr w:rsidR="00B72F75" w:rsidRPr="00BE5349" w:rsidTr="000A2DC2">
              <w:tc>
                <w:tcPr>
                  <w:tcW w:w="0" w:type="auto"/>
                  <w:gridSpan w:val="9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</w:rPr>
                    <w:t>Перечень проектов народных инициатив в 2016 году</w:t>
                  </w:r>
                </w:p>
              </w:tc>
            </w:tr>
            <w:tr w:rsidR="00B72F75" w:rsidRPr="00BE5349" w:rsidTr="000A2DC2">
              <w:tc>
                <w:tcPr>
                  <w:tcW w:w="0" w:type="auto"/>
                  <w:gridSpan w:val="9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proofErr w:type="spellStart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Гуранское</w:t>
                  </w:r>
                  <w:proofErr w:type="spellEnd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 xml:space="preserve"> сельское поселение</w:t>
                  </w:r>
                </w:p>
              </w:tc>
            </w:tr>
            <w:tr w:rsidR="00B72F75" w:rsidRPr="00BE5349" w:rsidTr="000A2DC2">
              <w:tc>
                <w:tcPr>
                  <w:tcW w:w="0" w:type="auto"/>
                  <w:vMerge w:val="restart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 xml:space="preserve">№ </w:t>
                  </w:r>
                  <w:proofErr w:type="gramStart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п</w:t>
                  </w:r>
                  <w:proofErr w:type="gramEnd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Наименование объекта и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Срок реализации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Объем финансирования всего, рублей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 xml:space="preserve">В том числе </w:t>
                  </w:r>
                  <w:proofErr w:type="gramStart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из</w:t>
                  </w:r>
                  <w:proofErr w:type="gramEnd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</w:p>
              </w:tc>
            </w:tr>
            <w:tr w:rsidR="00B72F75" w:rsidRPr="00BE5349" w:rsidTr="000A2DC2">
              <w:tc>
                <w:tcPr>
                  <w:tcW w:w="0" w:type="auto"/>
                  <w:vMerge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vAlign w:val="center"/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vAlign w:val="center"/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vAlign w:val="center"/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vAlign w:val="center"/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областного бюджета, рублей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местного бюджета, рублей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Наименование пункта статьи ФЗ от 06.10.2003 г.</w:t>
                  </w:r>
                </w:p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№ 131-ФЗ «Об общих принципах организации местного самоуправления в Российской Федерации»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 xml:space="preserve">Фото </w:t>
                  </w:r>
                  <w:proofErr w:type="gramStart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ДО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Фото ПОСЛЕ</w:t>
                  </w:r>
                </w:p>
              </w:tc>
            </w:tr>
            <w:tr w:rsidR="00B72F75" w:rsidRPr="00BE5349" w:rsidTr="000A2DC2"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8</w:t>
                  </w:r>
                </w:p>
              </w:tc>
            </w:tr>
            <w:tr w:rsidR="00B72F75" w:rsidRPr="00BE5349" w:rsidTr="000A2DC2"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Текущий ремонт водонапорной башни в п. Целинные Земли, ул. Юбилейная (замена бака для воды, верхних балок, крыши). Приобретение глубинных насосов.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proofErr w:type="gramStart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д</w:t>
                  </w:r>
                  <w:proofErr w:type="gramEnd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о 30 декабря </w:t>
                  </w: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br/>
                    <w:t>2016 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229 455,15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229 455,15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14.1.4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 wp14:anchorId="6076E037" wp14:editId="4B8476EC">
                        <wp:extent cx="2857500" cy="2141220"/>
                        <wp:effectExtent l="0" t="0" r="0" b="0"/>
                        <wp:docPr id="21" name="Рисунок 21" descr="http://tulunr.irkobl.ru/narodnye-initsiativy/narodnye-initsiativy-2016/guranskoe-selskoe-poselenie/IMG_01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tulunr.irkobl.ru/narodnye-initsiativy/narodnye-initsiativy-2016/guranskoe-selskoe-poselenie/IMG_019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41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br/>
                  </w: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7"/>
                      <w:szCs w:val="17"/>
                    </w:rPr>
                    <w:lastRenderedPageBreak/>
                    <w:drawing>
                      <wp:inline distT="0" distB="0" distL="0" distR="0" wp14:anchorId="33D31D84" wp14:editId="45202C5E">
                        <wp:extent cx="2857500" cy="2141220"/>
                        <wp:effectExtent l="0" t="0" r="0" b="0"/>
                        <wp:docPr id="20" name="Рисунок 20" descr="http://tulunr.irkobl.ru/narodnye-initsiativy/narodnye-initsiativy-2016/guranskoe-selskoe-poselenie/IMG_01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tulunr.irkobl.ru/narodnye-initsiativy/narodnye-initsiativy-2016/guranskoe-selskoe-poselenie/IMG_01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41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7"/>
                      <w:szCs w:val="17"/>
                    </w:rPr>
                    <w:lastRenderedPageBreak/>
                    <w:drawing>
                      <wp:inline distT="0" distB="0" distL="0" distR="0" wp14:anchorId="7E52DCB3" wp14:editId="4BE9B4F7">
                        <wp:extent cx="2857500" cy="2141220"/>
                        <wp:effectExtent l="0" t="0" r="0" b="0"/>
                        <wp:docPr id="19" name="Рисунок 19" descr="http://tulunr.irkobl.ru/narodnye-initsiativy/narodnye-initsiativy-2016/guranskoe-selskoe-poselenie/%D0%98%D0%B7%D0%BE%D0%B1%D1%80%D0%B0%D0%B6%D0%B5%D0%BD%D0%B8%D0%B5%2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tulunr.irkobl.ru/narodnye-initsiativy/narodnye-initsiativy-2016/guranskoe-selskoe-poselenie/%D0%98%D0%B7%D0%BE%D0%B1%D1%80%D0%B0%D0%B6%D0%B5%D0%BD%D0%B8%D0%B5%2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41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7"/>
                      <w:szCs w:val="17"/>
                    </w:rPr>
                    <w:lastRenderedPageBreak/>
                    <w:drawing>
                      <wp:inline distT="0" distB="0" distL="0" distR="0" wp14:anchorId="5FD03DF9" wp14:editId="52E655EB">
                        <wp:extent cx="2857500" cy="2141220"/>
                        <wp:effectExtent l="0" t="0" r="0" b="0"/>
                        <wp:docPr id="18" name="Рисунок 18" descr="http://tulunr.irkobl.ru/narodnye-initsiativy/narodnye-initsiativy-2016/guranskoe-selskoe-poselenie/IMG_01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tulunr.irkobl.ru/narodnye-initsiativy/narodnye-initsiativy-2016/guranskoe-selskoe-poselenie/IMG_01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41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2F75" w:rsidRPr="00BE5349" w:rsidTr="000A2DC2"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 xml:space="preserve">Устройство туалета на территории МКУК "КДЦ </w:t>
                  </w:r>
                  <w:proofErr w:type="spellStart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с</w:t>
                  </w:r>
                  <w:proofErr w:type="gramStart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.Г</w:t>
                  </w:r>
                  <w:proofErr w:type="gramEnd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уран</w:t>
                  </w:r>
                  <w:proofErr w:type="spellEnd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до 30 декабря </w:t>
                  </w: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br/>
                    <w:t>2016 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22 657,97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22 657,97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14.1.12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 wp14:anchorId="697AF7C1" wp14:editId="2D7F89B8">
                        <wp:extent cx="2857500" cy="3810000"/>
                        <wp:effectExtent l="0" t="0" r="0" b="0"/>
                        <wp:docPr id="17" name="Рисунок 17" descr="http://tulunr.irkobl.ru/narodnye-initsiativy/narodnye-initsiativy-2016/guranskoe-selskoe-poselenie/14786599504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tulunr.irkobl.ru/narodnye-initsiativy/narodnye-initsiativy-2016/guranskoe-selskoe-poselenie/14786599504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2F75" w:rsidRPr="00BE5349" w:rsidTr="000A2DC2"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 xml:space="preserve">Приобретение мебели, приобретение сценических костюмов для МКУК "КДЦ </w:t>
                  </w:r>
                  <w:proofErr w:type="spellStart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с</w:t>
                  </w:r>
                  <w:proofErr w:type="gramStart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.Г</w:t>
                  </w:r>
                  <w:proofErr w:type="gramEnd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уран</w:t>
                  </w:r>
                  <w:proofErr w:type="spellEnd"/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до 30 декабря  </w:t>
                  </w: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br/>
                    <w:t>2016 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112 254,88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92 886,88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19 368,00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14.1.12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 wp14:anchorId="10D3332F" wp14:editId="115F55AA">
                        <wp:extent cx="1905000" cy="2545080"/>
                        <wp:effectExtent l="0" t="0" r="0" b="0"/>
                        <wp:docPr id="16" name="Рисунок 16" descr="http://tulunr.irkobl.ru/narodnye-initsiativy/narodnye-initsiativy-2016/guranskoe-selskoe-poselenie/14786599667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ulunr.irkobl.ru/narodnye-initsiativy/narodnye-initsiativy-2016/guranskoe-selskoe-poselenie/14786599667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54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 wp14:anchorId="11660818" wp14:editId="12513014">
                        <wp:extent cx="1905000" cy="2545080"/>
                        <wp:effectExtent l="0" t="0" r="0" b="0"/>
                        <wp:docPr id="15" name="Рисунок 15" descr="http://tulunr.irkobl.ru/narodnye-initsiativy/narodnye-initsiativy-2016/guranskoe-selskoe-poselenie/14786599682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tulunr.irkobl.ru/narodnye-initsiativy/narodnye-initsiativy-2016/guranskoe-selskoe-poselenie/14786599682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54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 wp14:anchorId="4FAE1AF3" wp14:editId="654CB225">
                        <wp:extent cx="1905000" cy="2545080"/>
                        <wp:effectExtent l="0" t="0" r="0" b="0"/>
                        <wp:docPr id="14" name="Рисунок 14" descr="http://tulunr.irkobl.ru/narodnye-initsiativy/narodnye-initsiativy-2016/guranskoe-selskoe-poselenie/14786599850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tulunr.irkobl.ru/narodnye-initsiativy/narodnye-initsiativy-2016/guranskoe-selskoe-poselenie/14786599850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54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 </w:t>
                  </w:r>
                </w:p>
              </w:tc>
            </w:tr>
            <w:tr w:rsidR="00B72F75" w:rsidRPr="00BE5349" w:rsidTr="000A2DC2"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Приобретение ранцевых лесных огнетушителей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до 30 декабря  </w:t>
                  </w: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br/>
                    <w:t>2016 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23 000,00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23 000,00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14.1.9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 wp14:anchorId="4A5B156D" wp14:editId="2351C43A">
                        <wp:extent cx="2857500" cy="1607820"/>
                        <wp:effectExtent l="0" t="0" r="0" b="0"/>
                        <wp:docPr id="13" name="Рисунок 13" descr="http://tulunr.irkobl.ru/narodnye-initsiativy/narodnye-initsiativy-2016/guranskoe-selskoe-poselenie/%D1%84%D0%BE%D1%82%D0%BE%20%20%20%20%D1%80%D0%B0%D0%BD%D1%86%D0%B5%D0%B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tulunr.irkobl.ru/narodnye-initsiativy/narodnye-initsiativy-2016/guranskoe-selskoe-poselenie/%D1%84%D0%BE%D1%82%D0%BE%20%20%20%20%D1%80%D0%B0%D0%BD%D1%86%D0%B5%D0%B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607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2F75" w:rsidRPr="00BE5349" w:rsidTr="000A2DC2">
              <w:tc>
                <w:tcPr>
                  <w:tcW w:w="0" w:type="auto"/>
                  <w:gridSpan w:val="3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349" w:rsidRPr="00BE5349" w:rsidRDefault="00B72F75" w:rsidP="000A2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387 368,00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368000,00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  <w:r w:rsidRPr="00BE5349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  <w:t>19368,00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D5CFC5"/>
                    <w:left w:val="single" w:sz="6" w:space="0" w:color="D5CFC5"/>
                    <w:bottom w:val="single" w:sz="6" w:space="0" w:color="D5CFC5"/>
                    <w:right w:val="single" w:sz="6" w:space="0" w:color="D5CFC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F75" w:rsidRPr="00BE5349" w:rsidRDefault="00B72F75" w:rsidP="000A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</w:rPr>
                  </w:pPr>
                </w:p>
              </w:tc>
            </w:tr>
          </w:tbl>
          <w:p w:rsidR="00B72F75" w:rsidRPr="00BE5349" w:rsidRDefault="00B72F75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</w:tbl>
    <w:p w:rsidR="00613F31" w:rsidRDefault="00613F31" w:rsidP="00B72F75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613F31" w:rsidSect="00BE5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5"/>
    <w:rsid w:val="00613F31"/>
    <w:rsid w:val="00B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2</cp:revision>
  <dcterms:created xsi:type="dcterms:W3CDTF">2021-01-14T11:19:00Z</dcterms:created>
  <dcterms:modified xsi:type="dcterms:W3CDTF">2021-01-14T11:21:00Z</dcterms:modified>
</cp:coreProperties>
</file>