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935D48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А</w:t>
      </w:r>
      <w:r>
        <w:rPr>
          <w:rFonts w:ascii="Times New Roman" w:hAnsi="Times New Roman"/>
          <w:b/>
          <w:spacing w:val="20"/>
          <w:sz w:val="24"/>
          <w:szCs w:val="24"/>
        </w:rPr>
        <w:t>С</w:t>
      </w:r>
      <w:r w:rsidR="00D9451F">
        <w:rPr>
          <w:rFonts w:ascii="Times New Roman" w:hAnsi="Times New Roman"/>
          <w:b/>
          <w:spacing w:val="20"/>
          <w:sz w:val="24"/>
          <w:szCs w:val="24"/>
        </w:rPr>
        <w:t>ПОРЯЖЕНИЕ</w:t>
      </w:r>
    </w:p>
    <w:p w:rsidR="00E714E2" w:rsidRDefault="00E714E2" w:rsidP="00B0142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7B36F2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15</w:t>
      </w:r>
      <w:r w:rsidR="007D4B3B">
        <w:rPr>
          <w:rFonts w:ascii="Times New Roman" w:hAnsi="Times New Roman"/>
          <w:b/>
          <w:spacing w:val="20"/>
          <w:sz w:val="24"/>
          <w:szCs w:val="24"/>
        </w:rPr>
        <w:t>.0</w:t>
      </w:r>
      <w:r w:rsidR="003D3BEA">
        <w:rPr>
          <w:rFonts w:ascii="Times New Roman" w:hAnsi="Times New Roman"/>
          <w:b/>
          <w:spacing w:val="20"/>
          <w:sz w:val="24"/>
          <w:szCs w:val="24"/>
        </w:rPr>
        <w:t>9</w:t>
      </w:r>
      <w:r w:rsidR="009E2EE3">
        <w:rPr>
          <w:rFonts w:ascii="Times New Roman" w:hAnsi="Times New Roman"/>
          <w:b/>
          <w:spacing w:val="20"/>
          <w:sz w:val="24"/>
          <w:szCs w:val="24"/>
        </w:rPr>
        <w:t>.</w:t>
      </w:r>
      <w:r w:rsidR="00C33A11">
        <w:rPr>
          <w:rFonts w:ascii="Times New Roman" w:hAnsi="Times New Roman"/>
          <w:b/>
          <w:spacing w:val="20"/>
          <w:sz w:val="24"/>
          <w:szCs w:val="24"/>
        </w:rPr>
        <w:t>2025</w:t>
      </w:r>
      <w:r w:rsidR="00143E58">
        <w:rPr>
          <w:rFonts w:ascii="Times New Roman" w:hAnsi="Times New Roman"/>
          <w:b/>
          <w:spacing w:val="20"/>
          <w:sz w:val="24"/>
          <w:szCs w:val="24"/>
        </w:rPr>
        <w:t>г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.                                                                                  № </w:t>
      </w:r>
      <w:r>
        <w:rPr>
          <w:rFonts w:ascii="Times New Roman" w:hAnsi="Times New Roman"/>
          <w:b/>
          <w:spacing w:val="20"/>
          <w:sz w:val="24"/>
          <w:szCs w:val="24"/>
        </w:rPr>
        <w:t>86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142" w:type="dxa"/>
        <w:tblLook w:val="0000" w:firstRow="0" w:lastRow="0" w:firstColumn="0" w:lastColumn="0" w:noHBand="0" w:noVBand="0"/>
      </w:tblPr>
      <w:tblGrid>
        <w:gridCol w:w="5638"/>
      </w:tblGrid>
      <w:tr w:rsidR="006A2F01" w:rsidRPr="000B26F0" w:rsidTr="000B26F0">
        <w:trPr>
          <w:trHeight w:val="523"/>
        </w:trPr>
        <w:tc>
          <w:tcPr>
            <w:tcW w:w="5638" w:type="dxa"/>
          </w:tcPr>
          <w:p w:rsidR="006A2F01" w:rsidRPr="000B26F0" w:rsidRDefault="00143E58" w:rsidP="00881379">
            <w:pPr>
              <w:spacing w:after="0" w:line="240" w:lineRule="auto"/>
              <w:contextualSpacing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>О присвоении адрес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143E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81379">
              <w:rPr>
                <w:rFonts w:ascii="Times New Roman" w:hAnsi="Times New Roman" w:cs="Times New Roman"/>
                <w:b/>
                <w:sz w:val="28"/>
                <w:szCs w:val="28"/>
              </w:rPr>
              <w:t>земельному участку</w:t>
            </w:r>
          </w:p>
        </w:tc>
      </w:tr>
    </w:tbl>
    <w:p w:rsidR="00E73E6E" w:rsidRPr="000B26F0" w:rsidRDefault="00E90A59" w:rsidP="00E90A59">
      <w:pPr>
        <w:pStyle w:val="a9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90A59" w:rsidRPr="000B26F0" w:rsidRDefault="00E90A59" w:rsidP="00E73E6E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5F46EC" w:rsidRDefault="00D9451F" w:rsidP="005F46EC">
      <w:pPr>
        <w:spacing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143E58" w:rsidRPr="005F46EC" w:rsidRDefault="00881379" w:rsidP="00072228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Присвоить адреса и внести в ФИАС сведения о следующих объектах адресации,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расположенных на территории Гуранского сельского поселения"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A916AC" w:rsidRPr="009E2EE3" w:rsidRDefault="00B32296" w:rsidP="0007222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916AC" w:rsidRPr="009E2E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Тулунский, сельское поселение Гуранское, </w:t>
      </w:r>
      <w:r w:rsidR="00B01420">
        <w:rPr>
          <w:rFonts w:ascii="Times New Roman" w:hAnsi="Times New Roman" w:cs="Times New Roman"/>
          <w:sz w:val="28"/>
          <w:szCs w:val="28"/>
        </w:rPr>
        <w:t>село Гуран</w:t>
      </w:r>
      <w:r w:rsidR="00A170AD">
        <w:rPr>
          <w:rFonts w:ascii="Times New Roman" w:hAnsi="Times New Roman" w:cs="Times New Roman"/>
          <w:sz w:val="28"/>
          <w:szCs w:val="28"/>
        </w:rPr>
        <w:t>, улиц</w:t>
      </w:r>
      <w:r w:rsidR="00EB5155">
        <w:rPr>
          <w:rFonts w:ascii="Times New Roman" w:hAnsi="Times New Roman" w:cs="Times New Roman"/>
          <w:sz w:val="28"/>
          <w:szCs w:val="28"/>
        </w:rPr>
        <w:t xml:space="preserve">а </w:t>
      </w:r>
      <w:r w:rsidR="007B36F2">
        <w:rPr>
          <w:rFonts w:ascii="Times New Roman" w:hAnsi="Times New Roman" w:cs="Times New Roman"/>
          <w:sz w:val="28"/>
          <w:szCs w:val="28"/>
        </w:rPr>
        <w:t>Протасюка, земельный участок 36</w:t>
      </w:r>
      <w:r w:rsidR="00881379">
        <w:rPr>
          <w:rFonts w:ascii="Times New Roman" w:hAnsi="Times New Roman" w:cs="Times New Roman"/>
          <w:sz w:val="28"/>
          <w:szCs w:val="28"/>
        </w:rPr>
        <w:t xml:space="preserve"> (</w:t>
      </w:r>
      <w:r w:rsidR="007B36F2">
        <w:rPr>
          <w:rFonts w:ascii="Times New Roman" w:hAnsi="Times New Roman" w:cs="Times New Roman"/>
          <w:sz w:val="28"/>
          <w:szCs w:val="28"/>
        </w:rPr>
        <w:t>38:15:080103:178</w:t>
      </w:r>
      <w:r w:rsidR="00881379">
        <w:rPr>
          <w:rFonts w:ascii="Times New Roman" w:hAnsi="Times New Roman" w:cs="Times New Roman"/>
          <w:sz w:val="28"/>
          <w:szCs w:val="28"/>
        </w:rPr>
        <w:t>).</w:t>
      </w:r>
    </w:p>
    <w:p w:rsidR="007B36F2" w:rsidRDefault="004537A7" w:rsidP="00072228">
      <w:pPr>
        <w:pStyle w:val="a9"/>
        <w:rPr>
          <w:rFonts w:ascii="Times New Roman" w:hAnsi="Times New Roman" w:cs="Times New Roman"/>
          <w:sz w:val="28"/>
          <w:szCs w:val="28"/>
        </w:rPr>
      </w:pPr>
      <w:r w:rsidRPr="004537A7">
        <w:rPr>
          <w:rFonts w:ascii="Times New Roman" w:hAnsi="Times New Roman" w:cs="Times New Roman"/>
          <w:sz w:val="28"/>
          <w:szCs w:val="28"/>
        </w:rPr>
        <w:t xml:space="preserve">-Российская Федерация, Иркутская область, муниципальный район Тулунский, сельское поселение Гуранское, село Гуран, улица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B36F2">
        <w:rPr>
          <w:rFonts w:ascii="Times New Roman" w:hAnsi="Times New Roman" w:cs="Times New Roman"/>
          <w:sz w:val="28"/>
          <w:szCs w:val="28"/>
        </w:rPr>
        <w:t>ушкина, земельный участок 11б (38:15:0801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36F2">
        <w:rPr>
          <w:rFonts w:ascii="Times New Roman" w:hAnsi="Times New Roman" w:cs="Times New Roman"/>
          <w:sz w:val="28"/>
          <w:szCs w:val="28"/>
        </w:rPr>
        <w:t>3:3</w:t>
      </w:r>
      <w:r w:rsidRPr="004537A7">
        <w:rPr>
          <w:rFonts w:ascii="Times New Roman" w:hAnsi="Times New Roman" w:cs="Times New Roman"/>
          <w:sz w:val="28"/>
          <w:szCs w:val="28"/>
        </w:rPr>
        <w:t>).</w:t>
      </w:r>
    </w:p>
    <w:p w:rsidR="00072228" w:rsidRDefault="00072228" w:rsidP="0007222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Pr="00E24461" w:rsidRDefault="003D3BEA" w:rsidP="0007222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4461">
        <w:rPr>
          <w:rFonts w:ascii="Times New Roman" w:hAnsi="Times New Roman" w:cs="Times New Roman"/>
          <w:sz w:val="28"/>
          <w:szCs w:val="28"/>
        </w:rPr>
        <w:t>.</w:t>
      </w:r>
      <w:r w:rsidR="00E24461" w:rsidRPr="00E24461">
        <w:rPr>
          <w:rFonts w:ascii="Times New Roman" w:hAnsi="Times New Roman" w:cs="Times New Roman"/>
          <w:sz w:val="28"/>
          <w:szCs w:val="28"/>
        </w:rPr>
        <w:t>Опубликовать данное распоряжение в газете «Гуранский вестник» и разместить официальном сайте Гуранского сельского поселения муниципального образования Тулунского района в сети «Интернет» во вкладке "Градостроительное зонирование".</w:t>
      </w:r>
    </w:p>
    <w:p w:rsidR="00E24461" w:rsidRPr="00E24461" w:rsidRDefault="003D3BEA" w:rsidP="00072228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24461">
        <w:rPr>
          <w:rFonts w:ascii="Times New Roman" w:hAnsi="Times New Roman" w:cs="Times New Roman"/>
          <w:sz w:val="28"/>
          <w:szCs w:val="28"/>
        </w:rPr>
        <w:t>.</w:t>
      </w:r>
      <w:r w:rsidR="00E24461" w:rsidRPr="00E24461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E24461" w:rsidRDefault="00E24461" w:rsidP="0007222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Default="00E24461" w:rsidP="00072228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24461" w:rsidRDefault="00E24461" w:rsidP="00BC13B0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>Г</w:t>
      </w:r>
      <w:r w:rsidR="007B36F2">
        <w:rPr>
          <w:rFonts w:ascii="Times New Roman" w:hAnsi="Times New Roman" w:cs="Times New Roman"/>
          <w:sz w:val="28"/>
          <w:szCs w:val="28"/>
        </w:rPr>
        <w:t>лава</w:t>
      </w:r>
      <w:r w:rsidR="00016929" w:rsidRPr="00016929">
        <w:rPr>
          <w:rFonts w:ascii="Times New Roman" w:hAnsi="Times New Roman" w:cs="Times New Roman"/>
          <w:sz w:val="28"/>
          <w:szCs w:val="28"/>
        </w:rPr>
        <w:t xml:space="preserve"> Гуранского сельского поселения</w:t>
      </w:r>
      <w:r w:rsidR="009E2EE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B36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E2EE3">
        <w:rPr>
          <w:rFonts w:ascii="Times New Roman" w:hAnsi="Times New Roman" w:cs="Times New Roman"/>
          <w:sz w:val="28"/>
          <w:szCs w:val="28"/>
        </w:rPr>
        <w:t xml:space="preserve"> </w:t>
      </w:r>
      <w:r w:rsidR="007B36F2">
        <w:rPr>
          <w:rFonts w:ascii="Times New Roman" w:hAnsi="Times New Roman" w:cs="Times New Roman"/>
          <w:sz w:val="28"/>
          <w:szCs w:val="28"/>
        </w:rPr>
        <w:t>А.В. Греб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2E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E2EE3" w:rsidRPr="00E24461" w:rsidRDefault="009E2EE3" w:rsidP="00BC13B0">
      <w:pPr>
        <w:jc w:val="both"/>
        <w:rPr>
          <w:b/>
        </w:rPr>
      </w:pPr>
    </w:p>
    <w:bookmarkEnd w:id="0"/>
    <w:p w:rsidR="00BC13B0" w:rsidRPr="00E24461" w:rsidRDefault="00BC13B0">
      <w:pPr>
        <w:rPr>
          <w:b/>
        </w:rPr>
      </w:pPr>
    </w:p>
    <w:sectPr w:rsidR="00BC13B0" w:rsidRPr="00E24461" w:rsidSect="00D9451F">
      <w:pgSz w:w="11906" w:h="16838"/>
      <w:pgMar w:top="454" w:right="851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CAB2CA1"/>
    <w:multiLevelType w:val="hybridMultilevel"/>
    <w:tmpl w:val="43C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2"/>
  </w:num>
  <w:num w:numId="4">
    <w:abstractNumId w:val="1"/>
  </w:num>
  <w:num w:numId="5">
    <w:abstractNumId w:val="4"/>
  </w:num>
  <w:num w:numId="6">
    <w:abstractNumId w:val="8"/>
  </w:num>
  <w:num w:numId="7">
    <w:abstractNumId w:val="13"/>
  </w:num>
  <w:num w:numId="8">
    <w:abstractNumId w:val="15"/>
  </w:num>
  <w:num w:numId="9">
    <w:abstractNumId w:val="14"/>
  </w:num>
  <w:num w:numId="10">
    <w:abstractNumId w:val="0"/>
  </w:num>
  <w:num w:numId="11">
    <w:abstractNumId w:val="3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16715"/>
    <w:rsid w:val="00016929"/>
    <w:rsid w:val="00016E13"/>
    <w:rsid w:val="00035600"/>
    <w:rsid w:val="00043463"/>
    <w:rsid w:val="000505AA"/>
    <w:rsid w:val="00054A5F"/>
    <w:rsid w:val="00072228"/>
    <w:rsid w:val="000A4738"/>
    <w:rsid w:val="000B26F0"/>
    <w:rsid w:val="000B56AB"/>
    <w:rsid w:val="000C4A7F"/>
    <w:rsid w:val="000E2126"/>
    <w:rsid w:val="000F0162"/>
    <w:rsid w:val="0010075E"/>
    <w:rsid w:val="0011227E"/>
    <w:rsid w:val="00143E58"/>
    <w:rsid w:val="001578E6"/>
    <w:rsid w:val="001818F1"/>
    <w:rsid w:val="00191E5E"/>
    <w:rsid w:val="001924F1"/>
    <w:rsid w:val="00194AB1"/>
    <w:rsid w:val="001C12CC"/>
    <w:rsid w:val="001F2D08"/>
    <w:rsid w:val="001F4417"/>
    <w:rsid w:val="00205353"/>
    <w:rsid w:val="00220540"/>
    <w:rsid w:val="00250C1C"/>
    <w:rsid w:val="00254F56"/>
    <w:rsid w:val="00274AE1"/>
    <w:rsid w:val="002B4F86"/>
    <w:rsid w:val="002C612F"/>
    <w:rsid w:val="002D67A0"/>
    <w:rsid w:val="002F0167"/>
    <w:rsid w:val="00307BF0"/>
    <w:rsid w:val="00325E4A"/>
    <w:rsid w:val="00335C6F"/>
    <w:rsid w:val="003C0DBC"/>
    <w:rsid w:val="003D3BEA"/>
    <w:rsid w:val="003D3D67"/>
    <w:rsid w:val="003F1907"/>
    <w:rsid w:val="0041065E"/>
    <w:rsid w:val="004332E5"/>
    <w:rsid w:val="004537A7"/>
    <w:rsid w:val="00463D89"/>
    <w:rsid w:val="00480D4E"/>
    <w:rsid w:val="004D1B24"/>
    <w:rsid w:val="004D1CB7"/>
    <w:rsid w:val="004E1F97"/>
    <w:rsid w:val="00502FB1"/>
    <w:rsid w:val="005174E5"/>
    <w:rsid w:val="005442CB"/>
    <w:rsid w:val="00560F07"/>
    <w:rsid w:val="00572D4D"/>
    <w:rsid w:val="005947A7"/>
    <w:rsid w:val="00597DA4"/>
    <w:rsid w:val="005B1230"/>
    <w:rsid w:val="005F46EC"/>
    <w:rsid w:val="00652B32"/>
    <w:rsid w:val="0065642B"/>
    <w:rsid w:val="006A2F01"/>
    <w:rsid w:val="006B25F5"/>
    <w:rsid w:val="006B307A"/>
    <w:rsid w:val="006D5668"/>
    <w:rsid w:val="006E1480"/>
    <w:rsid w:val="006E434A"/>
    <w:rsid w:val="00700B5A"/>
    <w:rsid w:val="00705B9B"/>
    <w:rsid w:val="007240A3"/>
    <w:rsid w:val="00725230"/>
    <w:rsid w:val="007545BA"/>
    <w:rsid w:val="007B31E2"/>
    <w:rsid w:val="007B36F2"/>
    <w:rsid w:val="007D4B3B"/>
    <w:rsid w:val="007E1925"/>
    <w:rsid w:val="007E49B9"/>
    <w:rsid w:val="007E648C"/>
    <w:rsid w:val="00806FB5"/>
    <w:rsid w:val="00861BE5"/>
    <w:rsid w:val="00867C67"/>
    <w:rsid w:val="00875362"/>
    <w:rsid w:val="00881379"/>
    <w:rsid w:val="008A4DEB"/>
    <w:rsid w:val="00935D48"/>
    <w:rsid w:val="00976784"/>
    <w:rsid w:val="009B132E"/>
    <w:rsid w:val="009B2A29"/>
    <w:rsid w:val="009B5780"/>
    <w:rsid w:val="009E2EE3"/>
    <w:rsid w:val="009F5043"/>
    <w:rsid w:val="00A14A7C"/>
    <w:rsid w:val="00A14FD3"/>
    <w:rsid w:val="00A170AD"/>
    <w:rsid w:val="00A218D0"/>
    <w:rsid w:val="00A22BFA"/>
    <w:rsid w:val="00A33AFB"/>
    <w:rsid w:val="00A40724"/>
    <w:rsid w:val="00A5734B"/>
    <w:rsid w:val="00A606DB"/>
    <w:rsid w:val="00A916AC"/>
    <w:rsid w:val="00AA6E1A"/>
    <w:rsid w:val="00B01420"/>
    <w:rsid w:val="00B12029"/>
    <w:rsid w:val="00B32296"/>
    <w:rsid w:val="00B33725"/>
    <w:rsid w:val="00B42A47"/>
    <w:rsid w:val="00B43E92"/>
    <w:rsid w:val="00B47420"/>
    <w:rsid w:val="00B724EE"/>
    <w:rsid w:val="00BC1100"/>
    <w:rsid w:val="00BC13B0"/>
    <w:rsid w:val="00BD1F18"/>
    <w:rsid w:val="00BE1326"/>
    <w:rsid w:val="00BF2980"/>
    <w:rsid w:val="00C229E3"/>
    <w:rsid w:val="00C2437E"/>
    <w:rsid w:val="00C33A11"/>
    <w:rsid w:val="00C46002"/>
    <w:rsid w:val="00C63317"/>
    <w:rsid w:val="00C674C4"/>
    <w:rsid w:val="00C778FB"/>
    <w:rsid w:val="00C86A9A"/>
    <w:rsid w:val="00C9587D"/>
    <w:rsid w:val="00CA5B22"/>
    <w:rsid w:val="00CC567A"/>
    <w:rsid w:val="00D21430"/>
    <w:rsid w:val="00D55EDA"/>
    <w:rsid w:val="00D713A0"/>
    <w:rsid w:val="00D9451F"/>
    <w:rsid w:val="00DB2C45"/>
    <w:rsid w:val="00DC3F3A"/>
    <w:rsid w:val="00DD047D"/>
    <w:rsid w:val="00DD5EE2"/>
    <w:rsid w:val="00E10F2E"/>
    <w:rsid w:val="00E13794"/>
    <w:rsid w:val="00E24461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B5155"/>
    <w:rsid w:val="00ED0142"/>
    <w:rsid w:val="00ED613F"/>
    <w:rsid w:val="00EF7CED"/>
    <w:rsid w:val="00F24A89"/>
    <w:rsid w:val="00F35F6E"/>
    <w:rsid w:val="00F37BAF"/>
    <w:rsid w:val="00F6020B"/>
    <w:rsid w:val="00F71E0C"/>
    <w:rsid w:val="00F91E56"/>
    <w:rsid w:val="00FB5C30"/>
    <w:rsid w:val="00FD3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Элемент</dc:creator>
  <cp:lastModifiedBy>Элемент</cp:lastModifiedBy>
  <cp:revision>42</cp:revision>
  <cp:lastPrinted>2025-09-15T06:08:00Z</cp:lastPrinted>
  <dcterms:created xsi:type="dcterms:W3CDTF">2025-04-04T00:32:00Z</dcterms:created>
  <dcterms:modified xsi:type="dcterms:W3CDTF">2025-09-15T06:09:00Z</dcterms:modified>
</cp:coreProperties>
</file>